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D4" w:rsidRPr="007A10D4" w:rsidRDefault="007A10D4" w:rsidP="007A10D4">
      <w:pPr>
        <w:bidi/>
        <w:spacing w:line="360" w:lineRule="auto"/>
        <w:rPr>
          <w:rFonts w:ascii="Nazanin" w:eastAsia="Times New Roman" w:hAnsi="Nazanin" w:cs="B Nazanin"/>
          <w:b/>
          <w:bCs/>
          <w:sz w:val="20"/>
          <w:szCs w:val="20"/>
          <w:rtl/>
          <w:lang w:bidi="fa-IR"/>
        </w:rPr>
      </w:pPr>
    </w:p>
    <w:p w:rsidR="007A10D4" w:rsidRPr="007A10D4" w:rsidRDefault="007A10D4" w:rsidP="007A10D4">
      <w:pPr>
        <w:bidi/>
        <w:spacing w:line="360" w:lineRule="auto"/>
        <w:jc w:val="center"/>
        <w:rPr>
          <w:rFonts w:ascii="Nazanin" w:eastAsia="Times New Roman" w:hAnsi="Nazanin" w:cs="B Nazanin"/>
          <w:b/>
          <w:bCs/>
          <w:sz w:val="28"/>
          <w:szCs w:val="28"/>
          <w:rtl/>
          <w:lang w:bidi="fa-IR"/>
        </w:rPr>
      </w:pPr>
      <w:r w:rsidRPr="007A10D4">
        <w:rPr>
          <w:rFonts w:ascii="Nazanin" w:eastAsia="Times New Roman" w:hAnsi="Nazanin" w:cs="B Nazanin"/>
          <w:b/>
          <w:bCs/>
          <w:sz w:val="28"/>
          <w:szCs w:val="28"/>
          <w:rtl/>
          <w:lang w:bidi="fa-IR"/>
        </w:rPr>
        <w:t xml:space="preserve">عنوان:  </w:t>
      </w:r>
    </w:p>
    <w:p w:rsidR="007A10D4" w:rsidRPr="007A10D4" w:rsidRDefault="007A10D4" w:rsidP="007A10D4">
      <w:pPr>
        <w:bidi/>
        <w:spacing w:line="240" w:lineRule="auto"/>
        <w:jc w:val="center"/>
        <w:rPr>
          <w:rFonts w:ascii="Nazanin" w:eastAsia="Times New Roman" w:hAnsi="Nazanin" w:cs="B Nazanin"/>
          <w:bCs/>
          <w:sz w:val="28"/>
          <w:szCs w:val="28"/>
          <w:rtl/>
          <w:lang w:bidi="fa-IR"/>
        </w:rPr>
      </w:pPr>
      <w:r w:rsidRPr="007A10D4">
        <w:rPr>
          <w:rFonts w:ascii="Nazanin" w:eastAsia="Times New Roman" w:hAnsi="Nazanin" w:cs="B Nazanin" w:hint="cs"/>
          <w:bCs/>
          <w:sz w:val="28"/>
          <w:szCs w:val="28"/>
          <w:rtl/>
          <w:lang w:bidi="fa-IR"/>
        </w:rPr>
        <w:t>آنالیز و مدل سازی میکروپلاستیک ها</w:t>
      </w:r>
    </w:p>
    <w:p w:rsidR="007A10D4" w:rsidRPr="007A10D4" w:rsidRDefault="007A10D4" w:rsidP="007A10D4">
      <w:pPr>
        <w:bidi/>
        <w:spacing w:line="240" w:lineRule="auto"/>
        <w:jc w:val="center"/>
        <w:rPr>
          <w:rFonts w:ascii="Nazanin" w:eastAsia="Times New Roman" w:hAnsi="Nazanin" w:cs="B Nazanin"/>
          <w:sz w:val="28"/>
          <w:szCs w:val="28"/>
          <w:rtl/>
          <w:lang w:bidi="fa-IR"/>
        </w:rPr>
      </w:pPr>
      <w:r w:rsidRPr="007A10D4">
        <w:rPr>
          <w:rFonts w:ascii="Nazanin" w:eastAsia="Times New Roman" w:hAnsi="Nazanin" w:cs="B Nazanin" w:hint="cs"/>
          <w:bCs/>
          <w:sz w:val="28"/>
          <w:szCs w:val="28"/>
          <w:rtl/>
          <w:lang w:bidi="fa-IR"/>
        </w:rPr>
        <w:t>در گرد و غبار منطقه سیستان</w:t>
      </w:r>
    </w:p>
    <w:p w:rsidR="00CB79A2" w:rsidRDefault="00CB79A2" w:rsidP="007A10D4">
      <w:pPr>
        <w:bidi/>
        <w:rPr>
          <w:rtl/>
        </w:rPr>
      </w:pPr>
      <w:bookmarkStart w:id="0" w:name="_GoBack"/>
      <w:bookmarkEnd w:id="0"/>
    </w:p>
    <w:p w:rsidR="007A10D4" w:rsidRPr="007A10D4" w:rsidRDefault="007A10D4" w:rsidP="007A10D4">
      <w:pPr>
        <w:bidi/>
        <w:spacing w:after="0" w:line="36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7A10D4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چكيده </w:t>
      </w:r>
    </w:p>
    <w:p w:rsidR="007A10D4" w:rsidRPr="007A10D4" w:rsidRDefault="007A10D4" w:rsidP="007A10D4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</w:p>
    <w:p w:rsidR="007A10D4" w:rsidRPr="007A10D4" w:rsidRDefault="007A10D4" w:rsidP="007A10D4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  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در ا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کار به بررس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ژگ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ها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ف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ز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ش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یی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آلودگ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کروپلاست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(</w:t>
      </w:r>
      <w:r w:rsidRPr="007A10D4">
        <w:rPr>
          <w:rFonts w:ascii="Times New Roman" w:eastAsia="Times New Roman" w:hAnsi="Times New Roman" w:cs="B Nazanin"/>
          <w:sz w:val="28"/>
          <w:szCs w:val="28"/>
          <w:lang w:bidi="fa-IR"/>
        </w:rPr>
        <w:t>MPs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) در نمونه‌ها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گرد و غبار در 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منطقه سیستان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پرداخت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. ا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ستگاه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نمونه بردار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با توجه به جهت باد و تراکم جمع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انتخاب شد. م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کروپلاست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ک‌ها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توسط 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نمونه‌بر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دار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غبار 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ثابت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استخراج و توسط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طیف سنج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7A10D4">
        <w:rPr>
          <w:rFonts w:ascii="Times New Roman" w:eastAsia="Times New Roman" w:hAnsi="Times New Roman" w:cs="B Nazanin"/>
          <w:sz w:val="28"/>
          <w:szCs w:val="28"/>
          <w:lang w:bidi="fa-IR"/>
        </w:rPr>
        <w:t>FT-IR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آنال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ز شدند. نتا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ج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نشان داد که توز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ع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فراوان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کروپلاست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ها در مناطق مسکون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غ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رمسکون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6 تا 11 قطعه در 100 گرم و م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انگ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ن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فراوان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8/9 بود. م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کروپلاست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ها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قطعه ای 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تقر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باً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64</w:t>
      </w:r>
      <w:r w:rsidRPr="007A10D4">
        <w:rPr>
          <w:rFonts w:ascii="Sakkal Majalla" w:eastAsia="Times New Roman" w:hAnsi="Sakkal Majalla" w:cs="Sakkal Majalla" w:hint="cs"/>
          <w:sz w:val="28"/>
          <w:szCs w:val="28"/>
          <w:rtl/>
          <w:lang w:bidi="fa-IR"/>
        </w:rPr>
        <w:t>٪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از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کل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کروپلاست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ها را تشک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دادند در حال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که اندازه آنها 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9 /0 تا 8/3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متر 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بود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. پل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ات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لن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(49%)، پل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استا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رن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(21%) و پل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استر (18%) سه پل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مر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اصل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تشک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ل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شده در نمونه غبار س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ستان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بودند. نتا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ج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نشان داد که تراکم جمع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ت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و جهت باد منشأ آلودگ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م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کروپلاست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ک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در مناطق س</w:t>
      </w:r>
      <w:r w:rsidRPr="007A10D4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</w:t>
      </w:r>
      <w:r w:rsidRPr="007A10D4">
        <w:rPr>
          <w:rFonts w:ascii="Times New Roman" w:eastAsia="Times New Roman" w:hAnsi="Times New Roman" w:cs="B Nazanin" w:hint="eastAsia"/>
          <w:sz w:val="28"/>
          <w:szCs w:val="28"/>
          <w:rtl/>
          <w:lang w:bidi="fa-IR"/>
        </w:rPr>
        <w:t>ستان</w:t>
      </w:r>
      <w:r w:rsidRPr="007A10D4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است.</w:t>
      </w:r>
    </w:p>
    <w:p w:rsidR="007A10D4" w:rsidRPr="007A10D4" w:rsidRDefault="007A10D4" w:rsidP="007A10D4">
      <w:pPr>
        <w:bidi/>
        <w:rPr>
          <w:rFonts w:cs="B Nazanin"/>
          <w:sz w:val="28"/>
          <w:szCs w:val="28"/>
        </w:rPr>
      </w:pPr>
    </w:p>
    <w:sectPr w:rsidR="007A10D4" w:rsidRPr="007A1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B7F" w:rsidRDefault="004A5B7F" w:rsidP="007A10D4">
      <w:pPr>
        <w:spacing w:after="0" w:line="240" w:lineRule="auto"/>
      </w:pPr>
      <w:r>
        <w:separator/>
      </w:r>
    </w:p>
  </w:endnote>
  <w:endnote w:type="continuationSeparator" w:id="0">
    <w:p w:rsidR="004A5B7F" w:rsidRDefault="004A5B7F" w:rsidP="007A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B7F" w:rsidRDefault="004A5B7F" w:rsidP="007A10D4">
      <w:pPr>
        <w:spacing w:after="0" w:line="240" w:lineRule="auto"/>
      </w:pPr>
      <w:r>
        <w:separator/>
      </w:r>
    </w:p>
  </w:footnote>
  <w:footnote w:type="continuationSeparator" w:id="0">
    <w:p w:rsidR="004A5B7F" w:rsidRDefault="004A5B7F" w:rsidP="007A1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3F"/>
    <w:rsid w:val="004A5B7F"/>
    <w:rsid w:val="007A10D4"/>
    <w:rsid w:val="00CB79A2"/>
    <w:rsid w:val="00D5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1AB1DB5"/>
  <w15:chartTrackingRefBased/>
  <w15:docId w15:val="{CDB66F78-CA1E-4D63-A6FA-D1A32D48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0D4"/>
  </w:style>
  <w:style w:type="paragraph" w:styleId="Footer">
    <w:name w:val="footer"/>
    <w:basedOn w:val="Normal"/>
    <w:link w:val="FooterChar"/>
    <w:uiPriority w:val="99"/>
    <w:unhideWhenUsed/>
    <w:rsid w:val="007A1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Foroozan</dc:creator>
  <cp:keywords/>
  <dc:description/>
  <cp:lastModifiedBy>Foroozan</cp:lastModifiedBy>
  <cp:revision>2</cp:revision>
  <dcterms:created xsi:type="dcterms:W3CDTF">2023-01-04T06:04:00Z</dcterms:created>
  <dcterms:modified xsi:type="dcterms:W3CDTF">2023-01-04T06:05:00Z</dcterms:modified>
</cp:coreProperties>
</file>